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ascii="黑体" w:hAnsi="黑体" w:eastAsia="黑体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392430</wp:posOffset>
            </wp:positionV>
            <wp:extent cx="5760085" cy="3959860"/>
            <wp:effectExtent l="0" t="0" r="12065" b="2540"/>
            <wp:wrapSquare wrapText="bothSides"/>
            <wp:docPr id="1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黑体" w:hAnsi="黑体" w:eastAsia="黑体"/>
          <w:sz w:val="36"/>
          <w:szCs w:val="36"/>
        </w:rPr>
        <w:t>正安县中央特岗教师计划分配表（小学）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Nzc3NDcxMDRmYzgwZDA0Nzg5OTAwZWEyMjc1OGMifQ=="/>
  </w:docVars>
  <w:rsids>
    <w:rsidRoot w:val="647770CB"/>
    <w:rsid w:val="6477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2022-06-29T02:31:00Z</dcterms:created>
  <dc:creator>国培教师-刘老师</dc:creator>
  <cp:lastModifiedBy>国培教师-刘老师</cp:lastModifiedBy>
  <dcterms:modified xsi:type="dcterms:W3CDTF">2022-06-29T02:31:47Z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494D1E8E6AAF4F878A2C8A80B70CB88B</vt:lpwstr>
  </property>
</Properties>
</file>